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D22" w:rsidRDefault="000B3EEF">
      <w:r>
        <w:rPr>
          <w:noProof/>
          <w:lang w:eastAsia="fr-F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2310130</wp:posOffset>
            </wp:positionH>
            <wp:positionV relativeFrom="paragraph">
              <wp:posOffset>4510405</wp:posOffset>
            </wp:positionV>
            <wp:extent cx="1581150" cy="929005"/>
            <wp:effectExtent l="0" t="0" r="0" b="4445"/>
            <wp:wrapTight wrapText="bothSides">
              <wp:wrapPolygon edited="0">
                <wp:start x="0" y="0"/>
                <wp:lineTo x="0" y="21260"/>
                <wp:lineTo x="21340" y="21260"/>
                <wp:lineTo x="21340" y="0"/>
                <wp:lineTo x="0" y="0"/>
              </wp:wrapPolygon>
            </wp:wrapTight>
            <wp:docPr id="10" name="Image 10" descr="http://vmsrv-sp01/Modles%20de%20documents/SYDED_logo_RVB_Fond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msrv-sp01/Modles%20de%20documents/SYDED_logo_RVB_FondBlan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92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65CC2383" wp14:editId="637B57BE">
                <wp:simplePos x="0" y="0"/>
                <wp:positionH relativeFrom="column">
                  <wp:posOffset>5296535</wp:posOffset>
                </wp:positionH>
                <wp:positionV relativeFrom="paragraph">
                  <wp:posOffset>-621665</wp:posOffset>
                </wp:positionV>
                <wp:extent cx="995045" cy="591820"/>
                <wp:effectExtent l="0" t="0" r="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591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B3EEF" w:rsidRDefault="000B3EEF" w:rsidP="000B3EEF">
                            <w:pPr>
                              <w:widowControl w:val="0"/>
                              <w:spacing w:after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Logo de la </w:t>
                            </w:r>
                            <w:r w:rsidR="00E77B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structure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CC2383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417.05pt;margin-top:-48.95pt;width:78.35pt;height:46.6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" filled="f" stroked="f" strokecolor="black [0]" strokeweight="2pt">
                <v:textbox inset="2.88pt,2.88pt,2.88pt,2.88pt">
                  <w:txbxContent>
                    <w:p w:rsidR="000B3EEF" w:rsidRDefault="000B3EEF" w:rsidP="000B3EEF">
                      <w:pPr>
                        <w:widowControl w:val="0"/>
                        <w:spacing w:after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Logo de la </w:t>
                      </w:r>
                      <w:r w:rsidR="00E77B29">
                        <w:rPr>
                          <w:b/>
                          <w:bCs/>
                          <w:sz w:val="28"/>
                          <w:szCs w:val="28"/>
                        </w:rPr>
                        <w:t>structure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fr-FR"/>
        </w:rPr>
        <w:drawing>
          <wp:anchor distT="36576" distB="36576" distL="36576" distR="36576" simplePos="0" relativeHeight="251663360" behindDoc="0" locked="0" layoutInCell="1" allowOverlap="1" wp14:anchorId="0DE1F73B" wp14:editId="30D658CB">
            <wp:simplePos x="0" y="0"/>
            <wp:positionH relativeFrom="column">
              <wp:posOffset>-1483360</wp:posOffset>
            </wp:positionH>
            <wp:positionV relativeFrom="paragraph">
              <wp:posOffset>447675</wp:posOffset>
            </wp:positionV>
            <wp:extent cx="3323590" cy="1323975"/>
            <wp:effectExtent l="0" t="0" r="318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21766" flipV="1">
                      <a:off x="0" y="0"/>
                      <a:ext cx="332359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A192CBA" wp14:editId="22D5B244">
                <wp:simplePos x="0" y="0"/>
                <wp:positionH relativeFrom="column">
                  <wp:posOffset>4892040</wp:posOffset>
                </wp:positionH>
                <wp:positionV relativeFrom="paragraph">
                  <wp:posOffset>7577455</wp:posOffset>
                </wp:positionV>
                <wp:extent cx="1466215" cy="1749425"/>
                <wp:effectExtent l="0" t="0" r="0" b="0"/>
                <wp:wrapNone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215" cy="1749425"/>
                          <a:chOff x="1122734" y="1134141"/>
                          <a:chExt cx="14664" cy="17496"/>
                        </a:xfrm>
                      </wpg:grpSpPr>
                      <pic:pic xmlns:pic="http://schemas.openxmlformats.org/drawingml/2006/picture">
                        <pic:nvPicPr>
                          <pic:cNvPr id="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1353039">
                            <a:off x="1130255" y="1134141"/>
                            <a:ext cx="7143" cy="11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2225418">
                            <a:off x="1122734" y="1144685"/>
                            <a:ext cx="11428" cy="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0B02E3" id="Groupe 6" o:spid="_x0000_s1026" style="position:absolute;margin-left:385.2pt;margin-top:596.65pt;width:115.45pt;height:137.75pt;z-index:251662336" coordorigin="11227,11341" coordsize="146,1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1302;top:11341;width:71;height:119;rotation:-1477879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edM7FAAAA2gAAAA8AAABkcnMvZG93bnJldi54bWxEj0FrwkAUhO+F/oflFbyUutGDlegqpSIG&#10;ClVjRbw9sq/Z0OzbkN0m6b93C4Ueh5n5hlmuB1uLjlpfOVYwGScgiAunKy4VfJy2T3MQPiBrrB2T&#10;gh/ysF7d3y0x1a7nI3V5KEWEsE9RgQmhSaX0hSGLfuwa4uh9utZiiLItpW6xj3Bby2mSzKTFiuOC&#10;wYZeDRVf+bdVcJk0mZnle7p22e7x7d0eNttzr9ToYXhZgAg0hP/wXzvTCp7h90q8AXJ1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3nTOxQAAANoAAAAPAAAAAAAAAAAAAAAA&#10;AJ8CAABkcnMvZG93bnJldi54bWxQSwUGAAAAAAQABAD3AAAAkQMAAAAA&#10;" strokecolor="black [0]" strokeweight="2pt">
                  <v:imagedata r:id="rId10" o:title="" chromakey="white"/>
                </v:shape>
                <v:shape id="Picture 4" o:spid="_x0000_s1028" type="#_x0000_t75" style="position:absolute;left:11227;top:11446;width:114;height:70;rotation:-2430750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5sobAAAAA2gAAAA8AAABkcnMvZG93bnJldi54bWxET02LwjAQvQv+hzCCF1nTFRTpmpZlRRE8&#10;WYt7HZqx7W4zKU209d+bg+Dx8b436WAacafO1ZYVfM4jEMSF1TWXCvLz7mMNwnlkjY1lUvAgB2ky&#10;Hm0w1rbnE90zX4oQwi5GBZX3bSylKyoy6Oa2JQ7c1XYGfYBdKXWHfQg3jVxE0UoarDk0VNjST0XF&#10;f3YzCn7/Frrfzq758ZIv/T5bzi5me1NqOhm+v0B4Gvxb/HIftIKwNVwJN0Am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0jmyhsAAAADaAAAADwAAAAAAAAAAAAAAAACfAgAA&#10;ZHJzL2Rvd25yZXYueG1sUEsFBgAAAAAEAAQA9wAAAIwDAAAAAA==&#10;" strokecolor="black [0]" strokeweight="2pt">
                  <v:imagedata r:id="rId11" o:title="" chromakey="white"/>
                </v:shape>
              </v:group>
            </w:pict>
          </mc:Fallback>
        </mc:AlternateContent>
      </w:r>
      <w:r w:rsidR="005C456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24943F" wp14:editId="455821E8">
                <wp:simplePos x="0" y="0"/>
                <wp:positionH relativeFrom="column">
                  <wp:posOffset>380365</wp:posOffset>
                </wp:positionH>
                <wp:positionV relativeFrom="paragraph">
                  <wp:posOffset>2860675</wp:posOffset>
                </wp:positionV>
                <wp:extent cx="5405120" cy="1361440"/>
                <wp:effectExtent l="0" t="0" r="24130" b="1016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5120" cy="13614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456D" w:rsidRDefault="005C456D" w:rsidP="005C456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5C456D">
                              <w:rPr>
                                <w:b/>
                                <w:sz w:val="32"/>
                              </w:rPr>
                              <w:t>Démarche d’éco-exemplarité</w:t>
                            </w:r>
                          </w:p>
                          <w:p w:rsidR="005C456D" w:rsidRPr="005C456D" w:rsidRDefault="000B3EEF" w:rsidP="005C456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Modèle d’Etat des Lieux</w:t>
                            </w:r>
                          </w:p>
                          <w:p w:rsidR="005C456D" w:rsidRPr="005C456D" w:rsidRDefault="005C456D" w:rsidP="005C456D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-</w:t>
                            </w:r>
                            <w:r w:rsidRPr="005C456D">
                              <w:rPr>
                                <w:sz w:val="32"/>
                              </w:rPr>
                              <w:t xml:space="preserve">Année </w:t>
                            </w:r>
                            <w:proofErr w:type="spellStart"/>
                            <w:r w:rsidR="000B3EEF">
                              <w:rPr>
                                <w:sz w:val="32"/>
                              </w:rPr>
                              <w:t>xxxx</w:t>
                            </w:r>
                            <w:proofErr w:type="spellEnd"/>
                            <w:r>
                              <w:rPr>
                                <w:sz w:val="32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4943F" id="Zone de texte 3" o:spid="_x0000_s1027" type="#_x0000_t202" style="position:absolute;margin-left:29.95pt;margin-top:225.25pt;width:425.6pt;height:10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" fillcolor="white [3201]" strokecolor="black [3213]" strokeweight="2pt">
                <v:textbox>
                  <w:txbxContent>
                    <w:p w:rsidR="005C456D" w:rsidRDefault="005C456D" w:rsidP="005C456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5C456D">
                        <w:rPr>
                          <w:b/>
                          <w:sz w:val="32"/>
                        </w:rPr>
                        <w:t>Démarche d’éco-exemplarité</w:t>
                      </w:r>
                    </w:p>
                    <w:p w:rsidR="005C456D" w:rsidRPr="005C456D" w:rsidRDefault="000B3EEF" w:rsidP="005C456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Modèle d’Etat des Lieux</w:t>
                      </w:r>
                    </w:p>
                    <w:p w:rsidR="005C456D" w:rsidRPr="005C456D" w:rsidRDefault="005C456D" w:rsidP="005C456D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-</w:t>
                      </w:r>
                      <w:r w:rsidRPr="005C456D">
                        <w:rPr>
                          <w:sz w:val="32"/>
                        </w:rPr>
                        <w:t xml:space="preserve">Année </w:t>
                      </w:r>
                      <w:proofErr w:type="spellStart"/>
                      <w:r w:rsidR="000B3EEF">
                        <w:rPr>
                          <w:sz w:val="32"/>
                        </w:rPr>
                        <w:t>xxxx</w:t>
                      </w:r>
                      <w:proofErr w:type="spellEnd"/>
                      <w:r>
                        <w:rPr>
                          <w:sz w:val="32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1C7D22">
        <w:br w:type="page"/>
      </w:r>
    </w:p>
    <w:p w:rsidR="00791B4D" w:rsidRDefault="00791B4D" w:rsidP="001C7D22">
      <w:pPr>
        <w:pStyle w:val="Paragraphedeliste"/>
        <w:numPr>
          <w:ilvl w:val="0"/>
          <w:numId w:val="1"/>
        </w:numPr>
      </w:pPr>
    </w:p>
    <w:p w:rsidR="00791B4D" w:rsidRDefault="00791B4D">
      <w:r>
        <w:br w:type="page"/>
      </w:r>
    </w:p>
    <w:p w:rsidR="001C7D22" w:rsidRDefault="001C7D22" w:rsidP="001C7D22">
      <w:pPr>
        <w:pStyle w:val="Paragraphedeliste"/>
        <w:numPr>
          <w:ilvl w:val="0"/>
          <w:numId w:val="1"/>
        </w:numPr>
        <w:sectPr w:rsidR="001C7D2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Grilledutableau"/>
        <w:tblW w:w="15352" w:type="dxa"/>
        <w:jc w:val="center"/>
        <w:tblLook w:val="04A0" w:firstRow="1" w:lastRow="0" w:firstColumn="1" w:lastColumn="0" w:noHBand="0" w:noVBand="1"/>
      </w:tblPr>
      <w:tblGrid>
        <w:gridCol w:w="3669"/>
        <w:gridCol w:w="1751"/>
        <w:gridCol w:w="3565"/>
        <w:gridCol w:w="993"/>
        <w:gridCol w:w="992"/>
        <w:gridCol w:w="992"/>
        <w:gridCol w:w="3390"/>
      </w:tblGrid>
      <w:tr w:rsidR="00601181" w:rsidTr="00601181">
        <w:trPr>
          <w:tblHeader/>
          <w:jc w:val="center"/>
        </w:trPr>
        <w:tc>
          <w:tcPr>
            <w:tcW w:w="3669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C2D69B" w:themeFill="accent3" w:themeFillTint="99"/>
            <w:vAlign w:val="center"/>
          </w:tcPr>
          <w:p w:rsidR="00601181" w:rsidRPr="002A610F" w:rsidRDefault="00601181" w:rsidP="002A610F">
            <w:pPr>
              <w:jc w:val="center"/>
              <w:rPr>
                <w:b/>
                <w:sz w:val="24"/>
              </w:rPr>
            </w:pPr>
            <w:r w:rsidRPr="002A610F">
              <w:rPr>
                <w:b/>
                <w:sz w:val="24"/>
              </w:rPr>
              <w:lastRenderedPageBreak/>
              <w:t>Axes</w:t>
            </w:r>
          </w:p>
        </w:tc>
        <w:tc>
          <w:tcPr>
            <w:tcW w:w="175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C2D69B" w:themeFill="accent3" w:themeFillTint="99"/>
            <w:vAlign w:val="center"/>
          </w:tcPr>
          <w:p w:rsidR="00601181" w:rsidRPr="002A610F" w:rsidRDefault="00601181" w:rsidP="002A610F">
            <w:pPr>
              <w:jc w:val="center"/>
              <w:rPr>
                <w:b/>
                <w:sz w:val="24"/>
              </w:rPr>
            </w:pPr>
            <w:r w:rsidRPr="002A610F">
              <w:rPr>
                <w:b/>
                <w:sz w:val="24"/>
              </w:rPr>
              <w:t>Thématique</w:t>
            </w:r>
          </w:p>
        </w:tc>
        <w:tc>
          <w:tcPr>
            <w:tcW w:w="3565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C2D69B" w:themeFill="accent3" w:themeFillTint="99"/>
            <w:vAlign w:val="center"/>
          </w:tcPr>
          <w:p w:rsidR="00601181" w:rsidRPr="002A610F" w:rsidRDefault="00601181" w:rsidP="002A610F">
            <w:pPr>
              <w:jc w:val="center"/>
              <w:rPr>
                <w:b/>
                <w:sz w:val="24"/>
              </w:rPr>
            </w:pPr>
            <w:r w:rsidRPr="002A610F">
              <w:rPr>
                <w:b/>
                <w:sz w:val="24"/>
              </w:rPr>
              <w:t>Actions</w:t>
            </w:r>
          </w:p>
        </w:tc>
        <w:tc>
          <w:tcPr>
            <w:tcW w:w="2977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C2D69B" w:themeFill="accent3" w:themeFillTint="99"/>
            <w:vAlign w:val="center"/>
          </w:tcPr>
          <w:p w:rsidR="00601181" w:rsidRPr="002A610F" w:rsidRDefault="00601181" w:rsidP="002A610F">
            <w:pPr>
              <w:jc w:val="center"/>
              <w:rPr>
                <w:b/>
                <w:sz w:val="24"/>
              </w:rPr>
            </w:pPr>
            <w:r w:rsidRPr="002A610F">
              <w:rPr>
                <w:b/>
                <w:sz w:val="24"/>
              </w:rPr>
              <w:t>Etat d’avancement</w:t>
            </w:r>
          </w:p>
        </w:tc>
        <w:tc>
          <w:tcPr>
            <w:tcW w:w="339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C2D69B" w:themeFill="accent3" w:themeFillTint="99"/>
            <w:vAlign w:val="center"/>
          </w:tcPr>
          <w:p w:rsidR="00601181" w:rsidRPr="002A610F" w:rsidRDefault="00601181" w:rsidP="0060118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Besoin</w:t>
            </w:r>
          </w:p>
        </w:tc>
      </w:tr>
      <w:tr w:rsidR="00633105" w:rsidTr="00601181">
        <w:trPr>
          <w:tblHeader/>
          <w:jc w:val="center"/>
        </w:trPr>
        <w:tc>
          <w:tcPr>
            <w:tcW w:w="3669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2D69B" w:themeFill="accent3" w:themeFillTint="99"/>
            <w:vAlign w:val="center"/>
          </w:tcPr>
          <w:p w:rsidR="00601181" w:rsidRPr="002A610F" w:rsidRDefault="00601181" w:rsidP="002A610F">
            <w:pPr>
              <w:jc w:val="center"/>
              <w:rPr>
                <w:b/>
                <w:sz w:val="24"/>
              </w:rPr>
            </w:pPr>
          </w:p>
        </w:tc>
        <w:tc>
          <w:tcPr>
            <w:tcW w:w="175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2D69B" w:themeFill="accent3" w:themeFillTint="99"/>
            <w:vAlign w:val="center"/>
          </w:tcPr>
          <w:p w:rsidR="00601181" w:rsidRPr="002A610F" w:rsidRDefault="00601181" w:rsidP="002A610F">
            <w:pPr>
              <w:jc w:val="center"/>
              <w:rPr>
                <w:b/>
                <w:sz w:val="24"/>
              </w:rPr>
            </w:pPr>
          </w:p>
        </w:tc>
        <w:tc>
          <w:tcPr>
            <w:tcW w:w="3565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2D69B" w:themeFill="accent3" w:themeFillTint="99"/>
            <w:vAlign w:val="center"/>
          </w:tcPr>
          <w:p w:rsidR="00601181" w:rsidRPr="002A610F" w:rsidRDefault="00601181" w:rsidP="002A610F">
            <w:pPr>
              <w:jc w:val="center"/>
              <w:rPr>
                <w:b/>
                <w:sz w:val="24"/>
              </w:rPr>
            </w:pPr>
          </w:p>
        </w:tc>
        <w:tc>
          <w:tcPr>
            <w:tcW w:w="99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C2D69B" w:themeFill="accent3" w:themeFillTint="99"/>
            <w:vAlign w:val="center"/>
          </w:tcPr>
          <w:p w:rsidR="00601181" w:rsidRPr="002A610F" w:rsidRDefault="00601181" w:rsidP="002A610F">
            <w:pPr>
              <w:jc w:val="center"/>
              <w:rPr>
                <w:b/>
              </w:rPr>
            </w:pPr>
            <w:r w:rsidRPr="002A610F">
              <w:rPr>
                <w:b/>
              </w:rPr>
              <w:t>A initier</w:t>
            </w:r>
          </w:p>
        </w:tc>
        <w:tc>
          <w:tcPr>
            <w:tcW w:w="992" w:type="dxa"/>
            <w:tcBorders>
              <w:bottom w:val="single" w:sz="12" w:space="0" w:color="000000" w:themeColor="text1"/>
            </w:tcBorders>
            <w:shd w:val="clear" w:color="auto" w:fill="C2D69B" w:themeFill="accent3" w:themeFillTint="99"/>
            <w:vAlign w:val="center"/>
          </w:tcPr>
          <w:p w:rsidR="00601181" w:rsidRPr="002A610F" w:rsidRDefault="00601181" w:rsidP="002A610F">
            <w:pPr>
              <w:jc w:val="center"/>
              <w:rPr>
                <w:b/>
              </w:rPr>
            </w:pPr>
            <w:r w:rsidRPr="002A610F">
              <w:rPr>
                <w:b/>
              </w:rPr>
              <w:t>En cours</w:t>
            </w:r>
          </w:p>
        </w:tc>
        <w:tc>
          <w:tcPr>
            <w:tcW w:w="992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2D69B" w:themeFill="accent3" w:themeFillTint="99"/>
            <w:vAlign w:val="center"/>
          </w:tcPr>
          <w:p w:rsidR="00601181" w:rsidRPr="002A610F" w:rsidRDefault="00601181" w:rsidP="002A610F">
            <w:pPr>
              <w:jc w:val="center"/>
              <w:rPr>
                <w:b/>
              </w:rPr>
            </w:pPr>
            <w:r w:rsidRPr="002A610F">
              <w:rPr>
                <w:b/>
              </w:rPr>
              <w:t>En place</w:t>
            </w:r>
          </w:p>
        </w:tc>
        <w:tc>
          <w:tcPr>
            <w:tcW w:w="3390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2D69B" w:themeFill="accent3" w:themeFillTint="99"/>
          </w:tcPr>
          <w:p w:rsidR="00601181" w:rsidRPr="002A610F" w:rsidRDefault="00601181" w:rsidP="002A610F">
            <w:pPr>
              <w:jc w:val="center"/>
              <w:rPr>
                <w:b/>
              </w:rPr>
            </w:pPr>
          </w:p>
        </w:tc>
      </w:tr>
      <w:tr w:rsidR="00D6441D" w:rsidTr="00C53630">
        <w:trPr>
          <w:trHeight w:val="313"/>
          <w:jc w:val="center"/>
        </w:trPr>
        <w:tc>
          <w:tcPr>
            <w:tcW w:w="3669" w:type="dxa"/>
            <w:vMerge w:val="restart"/>
            <w:tcBorders>
              <w:left w:val="single" w:sz="24" w:space="0" w:color="0070C0"/>
              <w:right w:val="single" w:sz="12" w:space="0" w:color="000000" w:themeColor="text1"/>
            </w:tcBorders>
            <w:vAlign w:val="center"/>
          </w:tcPr>
          <w:p w:rsidR="00D6441D" w:rsidRDefault="00D6441D" w:rsidP="00D6441D">
            <w:pPr>
              <w:jc w:val="center"/>
            </w:pPr>
            <w:r>
              <w:rPr>
                <w:b/>
                <w:color w:val="365F91" w:themeColor="accent1" w:themeShade="BF"/>
                <w:sz w:val="36"/>
              </w:rPr>
              <w:t>L’</w:t>
            </w:r>
            <w:r w:rsidRPr="00101DFA">
              <w:rPr>
                <w:b/>
                <w:color w:val="365F91" w:themeColor="accent1" w:themeShade="BF"/>
                <w:sz w:val="36"/>
              </w:rPr>
              <w:t>EAU</w:t>
            </w:r>
          </w:p>
        </w:tc>
        <w:tc>
          <w:tcPr>
            <w:tcW w:w="1751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D6441D" w:rsidRDefault="00D6441D" w:rsidP="00940EF1">
            <w:r>
              <w:t>Consommation d’eau</w:t>
            </w:r>
          </w:p>
        </w:tc>
        <w:tc>
          <w:tcPr>
            <w:tcW w:w="3565" w:type="dxa"/>
            <w:tcBorders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D6441D" w:rsidRDefault="00D6441D" w:rsidP="00940EF1">
            <w:pPr>
              <w:pStyle w:val="Paragraphedeliste"/>
              <w:numPr>
                <w:ilvl w:val="0"/>
                <w:numId w:val="1"/>
              </w:numPr>
            </w:pPr>
            <w:r>
              <w:t xml:space="preserve">Adopter un comportement </w:t>
            </w:r>
            <w:proofErr w:type="spellStart"/>
            <w:r>
              <w:t>éco-responsable</w:t>
            </w:r>
            <w:proofErr w:type="spellEnd"/>
            <w:r>
              <w:t xml:space="preserve"> au niveau de la consommation d’eau</w:t>
            </w:r>
          </w:p>
        </w:tc>
        <w:tc>
          <w:tcPr>
            <w:tcW w:w="993" w:type="dxa"/>
            <w:tcBorders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D6441D" w:rsidRDefault="00D6441D" w:rsidP="00940EF1">
            <w:pPr>
              <w:jc w:val="center"/>
            </w:pPr>
          </w:p>
        </w:tc>
        <w:tc>
          <w:tcPr>
            <w:tcW w:w="992" w:type="dxa"/>
            <w:tcBorders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D6441D" w:rsidRDefault="00D6441D" w:rsidP="00940EF1"/>
        </w:tc>
        <w:tc>
          <w:tcPr>
            <w:tcW w:w="992" w:type="dxa"/>
            <w:tcBorders>
              <w:left w:val="single" w:sz="12" w:space="0" w:color="000000" w:themeColor="text1"/>
              <w:bottom w:val="single" w:sz="4" w:space="0" w:color="auto"/>
              <w:right w:val="single" w:sz="24" w:space="0" w:color="0070C0"/>
            </w:tcBorders>
          </w:tcPr>
          <w:p w:rsidR="00D6441D" w:rsidRDefault="00D6441D" w:rsidP="00940EF1"/>
        </w:tc>
        <w:tc>
          <w:tcPr>
            <w:tcW w:w="3390" w:type="dxa"/>
            <w:tcBorders>
              <w:left w:val="single" w:sz="24" w:space="0" w:color="0070C0"/>
              <w:bottom w:val="single" w:sz="4" w:space="0" w:color="auto"/>
              <w:right w:val="single" w:sz="24" w:space="0" w:color="0070C0"/>
            </w:tcBorders>
          </w:tcPr>
          <w:p w:rsidR="00D6441D" w:rsidRDefault="00D6441D" w:rsidP="00940EF1"/>
        </w:tc>
      </w:tr>
      <w:tr w:rsidR="00D6441D" w:rsidTr="00C53630">
        <w:trPr>
          <w:trHeight w:val="313"/>
          <w:jc w:val="center"/>
        </w:trPr>
        <w:tc>
          <w:tcPr>
            <w:tcW w:w="3669" w:type="dxa"/>
            <w:vMerge/>
            <w:tcBorders>
              <w:left w:val="single" w:sz="24" w:space="0" w:color="0070C0"/>
              <w:right w:val="single" w:sz="12" w:space="0" w:color="000000" w:themeColor="text1"/>
            </w:tcBorders>
          </w:tcPr>
          <w:p w:rsidR="00D6441D" w:rsidRDefault="00D6441D" w:rsidP="00940EF1"/>
        </w:tc>
        <w:tc>
          <w:tcPr>
            <w:tcW w:w="1751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D6441D" w:rsidRDefault="00D6441D" w:rsidP="00940EF1"/>
        </w:tc>
        <w:tc>
          <w:tcPr>
            <w:tcW w:w="3565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D6441D" w:rsidRDefault="00D6441D" w:rsidP="00940EF1">
            <w:pPr>
              <w:pStyle w:val="Paragraphedeliste"/>
              <w:numPr>
                <w:ilvl w:val="0"/>
                <w:numId w:val="1"/>
              </w:numPr>
            </w:pPr>
            <w:r>
              <w:t>Intégrer des systèmes de réduction de consommation d’eau</w:t>
            </w:r>
          </w:p>
        </w:tc>
        <w:tc>
          <w:tcPr>
            <w:tcW w:w="993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vAlign w:val="center"/>
          </w:tcPr>
          <w:p w:rsidR="00D6441D" w:rsidRDefault="00D6441D" w:rsidP="00940EF1">
            <w:pPr>
              <w:jc w:val="center"/>
            </w:pPr>
          </w:p>
        </w:tc>
        <w:tc>
          <w:tcPr>
            <w:tcW w:w="992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D6441D" w:rsidRDefault="00D6441D" w:rsidP="00940EF1"/>
        </w:tc>
        <w:tc>
          <w:tcPr>
            <w:tcW w:w="992" w:type="dxa"/>
            <w:tcBorders>
              <w:left w:val="single" w:sz="12" w:space="0" w:color="000000" w:themeColor="text1"/>
              <w:bottom w:val="single" w:sz="12" w:space="0" w:color="auto"/>
              <w:right w:val="single" w:sz="24" w:space="0" w:color="0070C0"/>
            </w:tcBorders>
          </w:tcPr>
          <w:p w:rsidR="00D6441D" w:rsidRDefault="00D6441D" w:rsidP="00940EF1"/>
        </w:tc>
        <w:tc>
          <w:tcPr>
            <w:tcW w:w="3390" w:type="dxa"/>
            <w:tcBorders>
              <w:left w:val="single" w:sz="24" w:space="0" w:color="0070C0"/>
              <w:bottom w:val="single" w:sz="12" w:space="0" w:color="auto"/>
              <w:right w:val="single" w:sz="24" w:space="0" w:color="0070C0"/>
            </w:tcBorders>
          </w:tcPr>
          <w:p w:rsidR="00D6441D" w:rsidRDefault="00D6441D" w:rsidP="00940EF1"/>
        </w:tc>
      </w:tr>
      <w:tr w:rsidR="00D6441D" w:rsidTr="00C53630">
        <w:trPr>
          <w:trHeight w:val="313"/>
          <w:jc w:val="center"/>
        </w:trPr>
        <w:tc>
          <w:tcPr>
            <w:tcW w:w="3669" w:type="dxa"/>
            <w:vMerge/>
            <w:tcBorders>
              <w:left w:val="single" w:sz="24" w:space="0" w:color="0070C0"/>
              <w:bottom w:val="double" w:sz="4" w:space="0" w:color="auto"/>
              <w:right w:val="single" w:sz="12" w:space="0" w:color="000000" w:themeColor="text1"/>
            </w:tcBorders>
          </w:tcPr>
          <w:p w:rsidR="00D6441D" w:rsidRDefault="00D6441D" w:rsidP="00D6441D"/>
        </w:tc>
        <w:tc>
          <w:tcPr>
            <w:tcW w:w="1751" w:type="dxa"/>
            <w:tcBorders>
              <w:top w:val="single" w:sz="12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  <w:vAlign w:val="center"/>
          </w:tcPr>
          <w:p w:rsidR="00D6441D" w:rsidRDefault="00D6441D" w:rsidP="00D6441D">
            <w:r>
              <w:t>Pollution</w:t>
            </w:r>
          </w:p>
        </w:tc>
        <w:tc>
          <w:tcPr>
            <w:tcW w:w="3565" w:type="dxa"/>
            <w:tcBorders>
              <w:top w:val="single" w:sz="12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</w:tcPr>
          <w:p w:rsidR="00D6441D" w:rsidRDefault="00D6441D" w:rsidP="00D6441D">
            <w:pPr>
              <w:pStyle w:val="Paragraphedeliste"/>
              <w:numPr>
                <w:ilvl w:val="0"/>
                <w:numId w:val="1"/>
              </w:numPr>
            </w:pPr>
            <w:r>
              <w:t>Réduire la pollution diffuse en utilisant des produits écologiques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  <w:vAlign w:val="center"/>
          </w:tcPr>
          <w:p w:rsidR="00D6441D" w:rsidRDefault="00D6441D" w:rsidP="00D6441D">
            <w:pPr>
              <w:jc w:val="center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</w:tcPr>
          <w:p w:rsidR="00D6441D" w:rsidRDefault="00D6441D" w:rsidP="00D6441D"/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double" w:sz="4" w:space="0" w:color="auto"/>
              <w:right w:val="single" w:sz="24" w:space="0" w:color="0070C0"/>
            </w:tcBorders>
          </w:tcPr>
          <w:p w:rsidR="00D6441D" w:rsidRDefault="00D6441D" w:rsidP="00D6441D"/>
        </w:tc>
        <w:tc>
          <w:tcPr>
            <w:tcW w:w="3390" w:type="dxa"/>
            <w:tcBorders>
              <w:top w:val="single" w:sz="12" w:space="0" w:color="auto"/>
              <w:left w:val="single" w:sz="24" w:space="0" w:color="0070C0"/>
              <w:bottom w:val="double" w:sz="4" w:space="0" w:color="auto"/>
              <w:right w:val="single" w:sz="24" w:space="0" w:color="0070C0"/>
            </w:tcBorders>
          </w:tcPr>
          <w:p w:rsidR="00D6441D" w:rsidRDefault="00D6441D" w:rsidP="00D6441D"/>
        </w:tc>
      </w:tr>
      <w:tr w:rsidR="00C53630" w:rsidTr="00C53630">
        <w:trPr>
          <w:trHeight w:val="313"/>
          <w:jc w:val="center"/>
        </w:trPr>
        <w:tc>
          <w:tcPr>
            <w:tcW w:w="3669" w:type="dxa"/>
            <w:vMerge w:val="restart"/>
            <w:tcBorders>
              <w:left w:val="single" w:sz="24" w:space="0" w:color="00CC99"/>
              <w:right w:val="single" w:sz="12" w:space="0" w:color="000000" w:themeColor="text1"/>
            </w:tcBorders>
            <w:vAlign w:val="center"/>
          </w:tcPr>
          <w:p w:rsidR="00C53630" w:rsidRPr="00843E0D" w:rsidRDefault="00C53630" w:rsidP="00C53630">
            <w:pPr>
              <w:jc w:val="center"/>
              <w:rPr>
                <w:b/>
                <w:color w:val="00CC99"/>
                <w:sz w:val="36"/>
                <w:szCs w:val="36"/>
              </w:rPr>
            </w:pPr>
            <w:r w:rsidRPr="00843E0D">
              <w:rPr>
                <w:b/>
                <w:color w:val="00CC99"/>
                <w:sz w:val="36"/>
                <w:szCs w:val="36"/>
              </w:rPr>
              <w:t>LA PREVENTION DES DECHETS</w:t>
            </w:r>
          </w:p>
        </w:tc>
        <w:tc>
          <w:tcPr>
            <w:tcW w:w="1751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r>
              <w:t>Réduire la consommation de papier</w:t>
            </w:r>
          </w:p>
        </w:tc>
        <w:tc>
          <w:tcPr>
            <w:tcW w:w="3565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Réduction des impressions papiers :</w:t>
            </w:r>
          </w:p>
          <w:p w:rsidR="00C53630" w:rsidRDefault="00C53630" w:rsidP="00C53630">
            <w:pPr>
              <w:pStyle w:val="Paragraphedeliste"/>
            </w:pPr>
            <w:r>
              <w:t xml:space="preserve">Imprimante en mode recto/verso et noir et blanc </w:t>
            </w:r>
          </w:p>
          <w:p w:rsidR="00C53630" w:rsidRDefault="00C53630" w:rsidP="00C53630">
            <w:pPr>
              <w:pStyle w:val="Paragraphedeliste"/>
            </w:pPr>
            <w:r>
              <w:t>Réduire l’utilisation de couleur dans les documents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24" w:space="0" w:color="00CC99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12" w:space="0" w:color="auto"/>
              <w:left w:val="single" w:sz="24" w:space="0" w:color="00CC99"/>
              <w:bottom w:val="single" w:sz="4" w:space="0" w:color="auto"/>
              <w:right w:val="single" w:sz="24" w:space="0" w:color="00CC99"/>
            </w:tcBorders>
          </w:tcPr>
          <w:p w:rsidR="00C53630" w:rsidRDefault="00C53630" w:rsidP="00C53630"/>
        </w:tc>
      </w:tr>
      <w:tr w:rsidR="00C53630" w:rsidTr="00C53630">
        <w:trPr>
          <w:trHeight w:val="313"/>
          <w:jc w:val="center"/>
        </w:trPr>
        <w:tc>
          <w:tcPr>
            <w:tcW w:w="3669" w:type="dxa"/>
            <w:vMerge/>
            <w:tcBorders>
              <w:left w:val="single" w:sz="24" w:space="0" w:color="00CC99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1751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/>
        </w:tc>
        <w:tc>
          <w:tcPr>
            <w:tcW w:w="3565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Réduction du mailing papier en favorisant les envois mails et les formulaires en ligne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24" w:space="0" w:color="00CC99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4" w:space="0" w:color="auto"/>
              <w:left w:val="single" w:sz="24" w:space="0" w:color="00CC99"/>
              <w:bottom w:val="single" w:sz="12" w:space="0" w:color="auto"/>
              <w:right w:val="single" w:sz="24" w:space="0" w:color="00CC99"/>
            </w:tcBorders>
          </w:tcPr>
          <w:p w:rsidR="00C53630" w:rsidRDefault="00C53630" w:rsidP="00C53630"/>
        </w:tc>
      </w:tr>
      <w:tr w:rsidR="00C53630" w:rsidTr="00C53630">
        <w:trPr>
          <w:trHeight w:val="313"/>
          <w:jc w:val="center"/>
        </w:trPr>
        <w:tc>
          <w:tcPr>
            <w:tcW w:w="3669" w:type="dxa"/>
            <w:vMerge/>
            <w:tcBorders>
              <w:left w:val="single" w:sz="24" w:space="0" w:color="00CC99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1751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r>
              <w:t>Eviter le jetable</w:t>
            </w:r>
          </w:p>
        </w:tc>
        <w:tc>
          <w:tcPr>
            <w:tcW w:w="3565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Utiliser des tasses réutilisables pour la pause-café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24" w:space="0" w:color="00CC99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12" w:space="0" w:color="auto"/>
              <w:left w:val="single" w:sz="24" w:space="0" w:color="00CC99"/>
              <w:bottom w:val="single" w:sz="4" w:space="0" w:color="auto"/>
              <w:right w:val="single" w:sz="24" w:space="0" w:color="00CC99"/>
            </w:tcBorders>
          </w:tcPr>
          <w:p w:rsidR="00C53630" w:rsidRDefault="00C53630" w:rsidP="00C53630"/>
        </w:tc>
      </w:tr>
      <w:tr w:rsidR="00C53630" w:rsidTr="00C53630">
        <w:trPr>
          <w:trHeight w:val="313"/>
          <w:jc w:val="center"/>
        </w:trPr>
        <w:tc>
          <w:tcPr>
            <w:tcW w:w="3669" w:type="dxa"/>
            <w:vMerge/>
            <w:tcBorders>
              <w:left w:val="single" w:sz="24" w:space="0" w:color="00CC99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1751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/>
        </w:tc>
        <w:tc>
          <w:tcPr>
            <w:tcW w:w="3565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Supprimer les essuie-mains papiers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24" w:space="0" w:color="00CC99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4" w:space="0" w:color="auto"/>
              <w:left w:val="single" w:sz="24" w:space="0" w:color="00CC99"/>
              <w:bottom w:val="single" w:sz="12" w:space="0" w:color="auto"/>
              <w:right w:val="single" w:sz="24" w:space="0" w:color="00CC99"/>
            </w:tcBorders>
          </w:tcPr>
          <w:p w:rsidR="00C53630" w:rsidRDefault="00C53630" w:rsidP="00C53630"/>
        </w:tc>
      </w:tr>
      <w:tr w:rsidR="00C53630" w:rsidTr="00C53630">
        <w:trPr>
          <w:trHeight w:val="313"/>
          <w:jc w:val="center"/>
        </w:trPr>
        <w:tc>
          <w:tcPr>
            <w:tcW w:w="3669" w:type="dxa"/>
            <w:vMerge/>
            <w:tcBorders>
              <w:left w:val="single" w:sz="24" w:space="0" w:color="00CC99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1751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r>
              <w:t>Lutter contre le gaspillage alimentaire</w:t>
            </w:r>
          </w:p>
        </w:tc>
        <w:tc>
          <w:tcPr>
            <w:tcW w:w="3565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Installer un réfrigérateur dans la salle de repas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24" w:space="0" w:color="00CC99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12" w:space="0" w:color="auto"/>
              <w:left w:val="single" w:sz="24" w:space="0" w:color="00CC99"/>
              <w:bottom w:val="single" w:sz="4" w:space="0" w:color="auto"/>
              <w:right w:val="single" w:sz="24" w:space="0" w:color="00CC99"/>
            </w:tcBorders>
          </w:tcPr>
          <w:p w:rsidR="00C53630" w:rsidRDefault="00C53630" w:rsidP="00C53630"/>
        </w:tc>
      </w:tr>
      <w:tr w:rsidR="00C53630" w:rsidTr="00C53630">
        <w:trPr>
          <w:trHeight w:val="313"/>
          <w:jc w:val="center"/>
        </w:trPr>
        <w:tc>
          <w:tcPr>
            <w:tcW w:w="3669" w:type="dxa"/>
            <w:vMerge/>
            <w:tcBorders>
              <w:left w:val="single" w:sz="24" w:space="0" w:color="00CC99"/>
              <w:bottom w:val="doub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1751" w:type="dxa"/>
            <w:vMerge/>
            <w:tcBorders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/>
        </w:tc>
        <w:tc>
          <w:tcPr>
            <w:tcW w:w="3565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Mettre en place des actions dans les cuisines collectives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24" w:space="0" w:color="00CC99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4" w:space="0" w:color="auto"/>
              <w:left w:val="single" w:sz="24" w:space="0" w:color="00CC99"/>
              <w:bottom w:val="double" w:sz="4" w:space="0" w:color="auto"/>
              <w:right w:val="single" w:sz="24" w:space="0" w:color="00CC99"/>
            </w:tcBorders>
          </w:tcPr>
          <w:p w:rsidR="00C53630" w:rsidRDefault="00C53630" w:rsidP="00C53630"/>
        </w:tc>
      </w:tr>
      <w:tr w:rsidR="00C53630" w:rsidTr="00C53630">
        <w:trPr>
          <w:trHeight w:val="574"/>
          <w:jc w:val="center"/>
        </w:trPr>
        <w:tc>
          <w:tcPr>
            <w:tcW w:w="3669" w:type="dxa"/>
            <w:vMerge w:val="restart"/>
            <w:tcBorders>
              <w:top w:val="double" w:sz="4" w:space="0" w:color="auto"/>
              <w:left w:val="single" w:sz="24" w:space="0" w:color="C00000"/>
              <w:right w:val="single" w:sz="12" w:space="0" w:color="000000" w:themeColor="text1"/>
            </w:tcBorders>
            <w:vAlign w:val="center"/>
          </w:tcPr>
          <w:p w:rsidR="00C53630" w:rsidRPr="00D6441D" w:rsidRDefault="00C53630" w:rsidP="00C53630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  <w:sz w:val="36"/>
              </w:rPr>
              <w:t xml:space="preserve">LA VALORISATION DES </w:t>
            </w:r>
            <w:r w:rsidRPr="00D6441D">
              <w:rPr>
                <w:b/>
                <w:color w:val="C00000"/>
                <w:sz w:val="36"/>
              </w:rPr>
              <w:lastRenderedPageBreak/>
              <w:t>DECHETS</w:t>
            </w:r>
          </w:p>
        </w:tc>
        <w:tc>
          <w:tcPr>
            <w:tcW w:w="1751" w:type="dxa"/>
            <w:vMerge w:val="restart"/>
            <w:tcBorders>
              <w:top w:val="double" w:sz="4" w:space="0" w:color="auto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r>
              <w:lastRenderedPageBreak/>
              <w:t>Trier ses déchets</w:t>
            </w:r>
          </w:p>
        </w:tc>
        <w:tc>
          <w:tcPr>
            <w:tcW w:w="3565" w:type="dxa"/>
            <w:tcBorders>
              <w:top w:val="double" w:sz="4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 xml:space="preserve">Tri sélectif dans tous les bureaux avec signalétique 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double" w:sz="4" w:space="0" w:color="auto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double" w:sz="4" w:space="0" w:color="auto"/>
              <w:left w:val="single" w:sz="12" w:space="0" w:color="000000" w:themeColor="text1"/>
              <w:right w:val="single" w:sz="24" w:space="0" w:color="C00000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double" w:sz="4" w:space="0" w:color="auto"/>
              <w:left w:val="single" w:sz="24" w:space="0" w:color="C00000"/>
              <w:right w:val="single" w:sz="24" w:space="0" w:color="C00000"/>
            </w:tcBorders>
          </w:tcPr>
          <w:p w:rsidR="00C53630" w:rsidRDefault="00C53630" w:rsidP="00C53630"/>
        </w:tc>
      </w:tr>
      <w:tr w:rsidR="00C53630" w:rsidTr="00C53630">
        <w:trPr>
          <w:trHeight w:val="731"/>
          <w:jc w:val="center"/>
        </w:trPr>
        <w:tc>
          <w:tcPr>
            <w:tcW w:w="3669" w:type="dxa"/>
            <w:vMerge/>
            <w:tcBorders>
              <w:left w:val="single" w:sz="24" w:space="0" w:color="C00000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1751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3565" w:type="dxa"/>
            <w:tcBorders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Tri sélectif dans les salles du personnel</w:t>
            </w:r>
          </w:p>
        </w:tc>
        <w:tc>
          <w:tcPr>
            <w:tcW w:w="993" w:type="dxa"/>
            <w:tcBorders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left w:val="single" w:sz="12" w:space="0" w:color="000000" w:themeColor="text1"/>
              <w:bottom w:val="single" w:sz="4" w:space="0" w:color="auto"/>
              <w:right w:val="single" w:sz="24" w:space="0" w:color="C00000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3390" w:type="dxa"/>
            <w:tcBorders>
              <w:left w:val="single" w:sz="24" w:space="0" w:color="C00000"/>
              <w:bottom w:val="single" w:sz="4" w:space="0" w:color="auto"/>
              <w:right w:val="single" w:sz="24" w:space="0" w:color="C00000"/>
            </w:tcBorders>
          </w:tcPr>
          <w:p w:rsidR="00C53630" w:rsidRPr="002A610F" w:rsidRDefault="00C53630" w:rsidP="00C53630">
            <w:pPr>
              <w:jc w:val="center"/>
              <w:rPr>
                <w:b/>
                <w:sz w:val="48"/>
              </w:rPr>
            </w:pPr>
          </w:p>
        </w:tc>
      </w:tr>
      <w:tr w:rsidR="00C53630" w:rsidTr="00C53630">
        <w:trPr>
          <w:trHeight w:val="515"/>
          <w:jc w:val="center"/>
        </w:trPr>
        <w:tc>
          <w:tcPr>
            <w:tcW w:w="3669" w:type="dxa"/>
            <w:vMerge/>
            <w:tcBorders>
              <w:left w:val="single" w:sz="24" w:space="0" w:color="C00000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175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356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Mise en place d’un point de collecte pour les piles</w:t>
            </w:r>
          </w:p>
        </w:tc>
        <w:tc>
          <w:tcPr>
            <w:tcW w:w="99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24" w:space="0" w:color="C00000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3390" w:type="dxa"/>
            <w:tcBorders>
              <w:left w:val="single" w:sz="24" w:space="0" w:color="C00000"/>
              <w:bottom w:val="single" w:sz="12" w:space="0" w:color="000000" w:themeColor="text1"/>
              <w:right w:val="single" w:sz="24" w:space="0" w:color="C00000"/>
            </w:tcBorders>
          </w:tcPr>
          <w:p w:rsidR="00C53630" w:rsidRPr="002A610F" w:rsidRDefault="00C53630" w:rsidP="00C53630">
            <w:pPr>
              <w:jc w:val="center"/>
              <w:rPr>
                <w:b/>
                <w:sz w:val="48"/>
              </w:rPr>
            </w:pPr>
          </w:p>
        </w:tc>
      </w:tr>
      <w:tr w:rsidR="00C53630" w:rsidTr="00C53630">
        <w:trPr>
          <w:trHeight w:val="573"/>
          <w:jc w:val="center"/>
        </w:trPr>
        <w:tc>
          <w:tcPr>
            <w:tcW w:w="3669" w:type="dxa"/>
            <w:vMerge/>
            <w:tcBorders>
              <w:left w:val="single" w:sz="24" w:space="0" w:color="C00000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1751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r>
              <w:t>Favoriser le compostage</w:t>
            </w:r>
          </w:p>
        </w:tc>
        <w:tc>
          <w:tcPr>
            <w:tcW w:w="356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Installer des composteurs</w:t>
            </w:r>
          </w:p>
        </w:tc>
        <w:tc>
          <w:tcPr>
            <w:tcW w:w="99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left w:val="single" w:sz="12" w:space="0" w:color="000000" w:themeColor="text1"/>
              <w:right w:val="single" w:sz="24" w:space="0" w:color="C00000"/>
            </w:tcBorders>
          </w:tcPr>
          <w:p w:rsidR="00C53630" w:rsidRDefault="00C53630" w:rsidP="00C53630"/>
        </w:tc>
        <w:tc>
          <w:tcPr>
            <w:tcW w:w="3390" w:type="dxa"/>
            <w:tcBorders>
              <w:left w:val="single" w:sz="24" w:space="0" w:color="C00000"/>
              <w:right w:val="single" w:sz="24" w:space="0" w:color="C00000"/>
            </w:tcBorders>
          </w:tcPr>
          <w:p w:rsidR="00C53630" w:rsidRDefault="00C53630" w:rsidP="00C53630"/>
        </w:tc>
      </w:tr>
      <w:tr w:rsidR="00C53630" w:rsidTr="00BC0BE5">
        <w:trPr>
          <w:trHeight w:val="818"/>
          <w:jc w:val="center"/>
        </w:trPr>
        <w:tc>
          <w:tcPr>
            <w:tcW w:w="3669" w:type="dxa"/>
            <w:vMerge w:val="restart"/>
            <w:tcBorders>
              <w:top w:val="double" w:sz="4" w:space="0" w:color="auto"/>
              <w:left w:val="single" w:sz="24" w:space="0" w:color="E36C0A" w:themeColor="accent6" w:themeShade="BF"/>
              <w:right w:val="single" w:sz="12" w:space="0" w:color="000000" w:themeColor="text1"/>
            </w:tcBorders>
            <w:vAlign w:val="center"/>
          </w:tcPr>
          <w:p w:rsidR="00C53630" w:rsidRPr="00101DFA" w:rsidRDefault="00C53630" w:rsidP="00C53630">
            <w:pPr>
              <w:jc w:val="center"/>
              <w:rPr>
                <w:b/>
              </w:rPr>
            </w:pPr>
            <w:r>
              <w:rPr>
                <w:b/>
                <w:color w:val="E36C0A" w:themeColor="accent6" w:themeShade="BF"/>
                <w:sz w:val="36"/>
              </w:rPr>
              <w:t>L’</w:t>
            </w:r>
            <w:r w:rsidRPr="00101DFA">
              <w:rPr>
                <w:b/>
                <w:color w:val="E36C0A" w:themeColor="accent6" w:themeShade="BF"/>
                <w:sz w:val="36"/>
              </w:rPr>
              <w:t>ENERGIE</w:t>
            </w:r>
          </w:p>
        </w:tc>
        <w:tc>
          <w:tcPr>
            <w:tcW w:w="1751" w:type="dxa"/>
            <w:vMerge w:val="restart"/>
            <w:tcBorders>
              <w:top w:val="double" w:sz="4" w:space="0" w:color="auto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r>
              <w:t>Limiter l’éclairage</w:t>
            </w:r>
          </w:p>
          <w:p w:rsidR="00C53630" w:rsidRDefault="00C53630" w:rsidP="00C53630">
            <w:r>
              <w:t>Utilisation</w:t>
            </w:r>
          </w:p>
        </w:tc>
        <w:tc>
          <w:tcPr>
            <w:tcW w:w="3565" w:type="dxa"/>
            <w:tcBorders>
              <w:top w:val="double" w:sz="4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Equiper les locaux d’ampoules basses consommations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double" w:sz="4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double" w:sz="4" w:space="0" w:color="auto"/>
              <w:left w:val="single" w:sz="12" w:space="0" w:color="000000" w:themeColor="text1"/>
              <w:right w:val="single" w:sz="24" w:space="0" w:color="E36C0A" w:themeColor="accent6" w:themeShade="BF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3390" w:type="dxa"/>
            <w:tcBorders>
              <w:top w:val="double" w:sz="4" w:space="0" w:color="auto"/>
              <w:left w:val="single" w:sz="12" w:space="0" w:color="000000" w:themeColor="text1"/>
              <w:right w:val="single" w:sz="24" w:space="0" w:color="E36C0A" w:themeColor="accent6" w:themeShade="BF"/>
            </w:tcBorders>
          </w:tcPr>
          <w:p w:rsidR="00C53630" w:rsidRPr="002A610F" w:rsidRDefault="00C53630" w:rsidP="00C53630">
            <w:pPr>
              <w:jc w:val="center"/>
              <w:rPr>
                <w:b/>
                <w:sz w:val="48"/>
              </w:rPr>
            </w:pPr>
          </w:p>
        </w:tc>
      </w:tr>
      <w:tr w:rsidR="00C53630" w:rsidTr="002174F8">
        <w:trPr>
          <w:trHeight w:val="816"/>
          <w:jc w:val="center"/>
        </w:trPr>
        <w:tc>
          <w:tcPr>
            <w:tcW w:w="3669" w:type="dxa"/>
            <w:vMerge/>
            <w:tcBorders>
              <w:left w:val="single" w:sz="24" w:space="0" w:color="E36C0A" w:themeColor="accent6" w:themeShade="BF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1751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/>
        </w:tc>
        <w:tc>
          <w:tcPr>
            <w:tcW w:w="356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Adopter un comportement écoresponsable au niveau de de l’éclairage des bureaux</w:t>
            </w:r>
          </w:p>
        </w:tc>
        <w:tc>
          <w:tcPr>
            <w:tcW w:w="99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24" w:space="0" w:color="E36C0A" w:themeColor="accent6" w:themeShade="BF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24" w:space="0" w:color="E36C0A" w:themeColor="accent6" w:themeShade="BF"/>
            </w:tcBorders>
          </w:tcPr>
          <w:p w:rsidR="00C53630" w:rsidRDefault="00C53630" w:rsidP="00C53630"/>
        </w:tc>
      </w:tr>
      <w:tr w:rsidR="00C53630" w:rsidTr="00907875">
        <w:trPr>
          <w:jc w:val="center"/>
        </w:trPr>
        <w:tc>
          <w:tcPr>
            <w:tcW w:w="3669" w:type="dxa"/>
            <w:vMerge/>
            <w:tcBorders>
              <w:left w:val="single" w:sz="24" w:space="0" w:color="E36C0A" w:themeColor="accent6" w:themeShade="BF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175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r>
              <w:t xml:space="preserve">Optimiser les équipements électriques </w:t>
            </w:r>
          </w:p>
        </w:tc>
        <w:tc>
          <w:tcPr>
            <w:tcW w:w="356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Sensibiliser l’équipe à une utilisation plus responsable de l’informatique</w:t>
            </w:r>
          </w:p>
        </w:tc>
        <w:tc>
          <w:tcPr>
            <w:tcW w:w="99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24" w:space="0" w:color="E36C0A" w:themeColor="accent6" w:themeShade="BF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24" w:space="0" w:color="E36C0A" w:themeColor="accent6" w:themeShade="BF"/>
            </w:tcBorders>
          </w:tcPr>
          <w:p w:rsidR="00C53630" w:rsidRDefault="00C53630" w:rsidP="00C53630"/>
        </w:tc>
      </w:tr>
      <w:tr w:rsidR="00C53630" w:rsidTr="00907875">
        <w:trPr>
          <w:jc w:val="center"/>
        </w:trPr>
        <w:tc>
          <w:tcPr>
            <w:tcW w:w="3669" w:type="dxa"/>
            <w:vMerge/>
            <w:tcBorders>
              <w:left w:val="single" w:sz="24" w:space="0" w:color="E36C0A" w:themeColor="accent6" w:themeShade="BF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1751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/>
        </w:tc>
        <w:tc>
          <w:tcPr>
            <w:tcW w:w="3565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Utiliser des équipements multifonctions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24" w:space="0" w:color="E36C0A" w:themeColor="accent6" w:themeShade="BF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24" w:space="0" w:color="E36C0A" w:themeColor="accent6" w:themeShade="BF"/>
            </w:tcBorders>
          </w:tcPr>
          <w:p w:rsidR="00C53630" w:rsidRDefault="00C53630" w:rsidP="00C53630"/>
        </w:tc>
      </w:tr>
      <w:tr w:rsidR="00C53630" w:rsidTr="00907875">
        <w:trPr>
          <w:jc w:val="center"/>
        </w:trPr>
        <w:tc>
          <w:tcPr>
            <w:tcW w:w="3669" w:type="dxa"/>
            <w:vMerge/>
            <w:tcBorders>
              <w:left w:val="single" w:sz="24" w:space="0" w:color="E36C0A" w:themeColor="accent6" w:themeShade="BF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1751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r>
              <w:t>Agir sur le chauffage et la climatisation</w:t>
            </w:r>
          </w:p>
        </w:tc>
        <w:tc>
          <w:tcPr>
            <w:tcW w:w="3565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 xml:space="preserve">Isoler le bâtiment 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24" w:space="0" w:color="E36C0A" w:themeColor="accent6" w:themeShade="BF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24" w:space="0" w:color="E36C0A" w:themeColor="accent6" w:themeShade="BF"/>
            </w:tcBorders>
          </w:tcPr>
          <w:p w:rsidR="00C53630" w:rsidRDefault="00C53630" w:rsidP="00C53630"/>
        </w:tc>
      </w:tr>
      <w:tr w:rsidR="00C53630" w:rsidTr="00907875">
        <w:trPr>
          <w:jc w:val="center"/>
        </w:trPr>
        <w:tc>
          <w:tcPr>
            <w:tcW w:w="3669" w:type="dxa"/>
            <w:vMerge/>
            <w:tcBorders>
              <w:left w:val="single" w:sz="24" w:space="0" w:color="E36C0A" w:themeColor="accent6" w:themeShade="BF"/>
              <w:bottom w:val="doub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1751" w:type="dxa"/>
            <w:vMerge/>
            <w:tcBorders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/>
        </w:tc>
        <w:tc>
          <w:tcPr>
            <w:tcW w:w="3565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Privilégier des énergies renouvelables (solaire, bois,…)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24" w:space="0" w:color="E36C0A" w:themeColor="accent6" w:themeShade="BF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24" w:space="0" w:color="E36C0A" w:themeColor="accent6" w:themeShade="BF"/>
            </w:tcBorders>
          </w:tcPr>
          <w:p w:rsidR="00C53630" w:rsidRDefault="00C53630" w:rsidP="00C53630"/>
        </w:tc>
      </w:tr>
      <w:tr w:rsidR="00C53630" w:rsidTr="00907875">
        <w:trPr>
          <w:trHeight w:val="568"/>
          <w:jc w:val="center"/>
        </w:trPr>
        <w:tc>
          <w:tcPr>
            <w:tcW w:w="3669" w:type="dxa"/>
            <w:vMerge w:val="restart"/>
            <w:tcBorders>
              <w:top w:val="double" w:sz="4" w:space="0" w:color="auto"/>
              <w:left w:val="single" w:sz="24" w:space="0" w:color="808080" w:themeColor="background1" w:themeShade="80"/>
              <w:right w:val="single" w:sz="12" w:space="0" w:color="000000" w:themeColor="text1"/>
            </w:tcBorders>
            <w:vAlign w:val="center"/>
          </w:tcPr>
          <w:p w:rsidR="00C53630" w:rsidRPr="00101DFA" w:rsidRDefault="00633105" w:rsidP="00C53630">
            <w:pPr>
              <w:jc w:val="center"/>
              <w:rPr>
                <w:b/>
              </w:rPr>
            </w:pPr>
            <w:r>
              <w:rPr>
                <w:b/>
                <w:color w:val="808080" w:themeColor="background1" w:themeShade="80"/>
                <w:sz w:val="36"/>
              </w:rPr>
              <w:t xml:space="preserve">LES </w:t>
            </w:r>
            <w:r w:rsidR="00C53630" w:rsidRPr="00101DFA">
              <w:rPr>
                <w:b/>
                <w:color w:val="808080" w:themeColor="background1" w:themeShade="80"/>
                <w:sz w:val="36"/>
              </w:rPr>
              <w:t>TRANSPORT</w:t>
            </w:r>
            <w:r>
              <w:rPr>
                <w:b/>
                <w:color w:val="808080" w:themeColor="background1" w:themeShade="80"/>
                <w:sz w:val="36"/>
              </w:rPr>
              <w:t>S</w:t>
            </w:r>
          </w:p>
        </w:tc>
        <w:tc>
          <w:tcPr>
            <w:tcW w:w="1751" w:type="dxa"/>
            <w:vMerge w:val="restart"/>
            <w:tcBorders>
              <w:top w:val="double" w:sz="4" w:space="0" w:color="auto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r>
              <w:t>Favoriser l’éco-déplacement</w:t>
            </w:r>
          </w:p>
        </w:tc>
        <w:tc>
          <w:tcPr>
            <w:tcW w:w="3565" w:type="dxa"/>
            <w:tcBorders>
              <w:top w:val="doub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Former des employés à l’éco-conduite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doub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double" w:sz="4" w:space="0" w:color="auto"/>
              <w:left w:val="single" w:sz="12" w:space="0" w:color="000000" w:themeColor="text1"/>
              <w:bottom w:val="single" w:sz="4" w:space="0" w:color="auto"/>
              <w:right w:val="single" w:sz="24" w:space="0" w:color="808080" w:themeColor="background1" w:themeShade="80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double" w:sz="4" w:space="0" w:color="auto"/>
              <w:left w:val="single" w:sz="12" w:space="0" w:color="000000" w:themeColor="text1"/>
              <w:bottom w:val="single" w:sz="4" w:space="0" w:color="auto"/>
              <w:right w:val="single" w:sz="24" w:space="0" w:color="808080" w:themeColor="background1" w:themeShade="80"/>
            </w:tcBorders>
          </w:tcPr>
          <w:p w:rsidR="00C53630" w:rsidRDefault="00C53630" w:rsidP="00C53630"/>
        </w:tc>
      </w:tr>
      <w:tr w:rsidR="00C53630" w:rsidTr="00907875">
        <w:trPr>
          <w:trHeight w:val="675"/>
          <w:jc w:val="center"/>
        </w:trPr>
        <w:tc>
          <w:tcPr>
            <w:tcW w:w="3669" w:type="dxa"/>
            <w:vMerge/>
            <w:tcBorders>
              <w:left w:val="single" w:sz="24" w:space="0" w:color="808080" w:themeColor="background1" w:themeShade="80"/>
              <w:right w:val="single" w:sz="12" w:space="0" w:color="000000" w:themeColor="text1"/>
            </w:tcBorders>
            <w:vAlign w:val="center"/>
          </w:tcPr>
          <w:p w:rsidR="00C53630" w:rsidRDefault="00C53630" w:rsidP="00C53630"/>
        </w:tc>
        <w:tc>
          <w:tcPr>
            <w:tcW w:w="1751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/>
        </w:tc>
        <w:tc>
          <w:tcPr>
            <w:tcW w:w="3565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Favoriser le covoiturage pour les déplacements domicile/travail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24" w:space="0" w:color="808080" w:themeColor="background1" w:themeShade="80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24" w:space="0" w:color="808080" w:themeColor="background1" w:themeShade="80"/>
            </w:tcBorders>
          </w:tcPr>
          <w:p w:rsidR="00C53630" w:rsidRDefault="00C53630" w:rsidP="00C53630"/>
        </w:tc>
      </w:tr>
      <w:tr w:rsidR="00C53630" w:rsidTr="00907875">
        <w:trPr>
          <w:trHeight w:val="675"/>
          <w:jc w:val="center"/>
        </w:trPr>
        <w:tc>
          <w:tcPr>
            <w:tcW w:w="3669" w:type="dxa"/>
            <w:vMerge/>
            <w:tcBorders>
              <w:left w:val="single" w:sz="24" w:space="0" w:color="808080" w:themeColor="background1" w:themeShade="80"/>
              <w:bottom w:val="doub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/>
        </w:tc>
        <w:tc>
          <w:tcPr>
            <w:tcW w:w="1751" w:type="dxa"/>
            <w:vMerge/>
            <w:tcBorders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/>
        </w:tc>
        <w:tc>
          <w:tcPr>
            <w:tcW w:w="3565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Investir dans des véhicules alternatifs (électrique, hybride,…)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24" w:space="0" w:color="808080" w:themeColor="background1" w:themeShade="80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24" w:space="0" w:color="808080" w:themeColor="background1" w:themeShade="80"/>
            </w:tcBorders>
          </w:tcPr>
          <w:p w:rsidR="00C53630" w:rsidRDefault="00C53630" w:rsidP="00C53630"/>
        </w:tc>
      </w:tr>
      <w:tr w:rsidR="00C53630" w:rsidTr="00C53630">
        <w:trPr>
          <w:trHeight w:val="675"/>
          <w:jc w:val="center"/>
        </w:trPr>
        <w:tc>
          <w:tcPr>
            <w:tcW w:w="3669" w:type="dxa"/>
            <w:vMerge w:val="restart"/>
            <w:tcBorders>
              <w:left w:val="single" w:sz="24" w:space="0" w:color="008000"/>
              <w:right w:val="single" w:sz="12" w:space="0" w:color="000000" w:themeColor="text1"/>
            </w:tcBorders>
            <w:vAlign w:val="center"/>
          </w:tcPr>
          <w:p w:rsidR="00C53630" w:rsidRPr="00940EF1" w:rsidRDefault="00C53630" w:rsidP="00C53630">
            <w:pPr>
              <w:jc w:val="center"/>
              <w:rPr>
                <w:b/>
                <w:color w:val="008000"/>
                <w:sz w:val="36"/>
                <w:szCs w:val="36"/>
              </w:rPr>
            </w:pPr>
            <w:r>
              <w:rPr>
                <w:b/>
                <w:color w:val="008000"/>
                <w:sz w:val="36"/>
                <w:szCs w:val="36"/>
              </w:rPr>
              <w:lastRenderedPageBreak/>
              <w:t>LES ESPACES VERTS</w:t>
            </w:r>
          </w:p>
        </w:tc>
        <w:tc>
          <w:tcPr>
            <w:tcW w:w="175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r>
              <w:t>Gestion des espaces verts</w:t>
            </w:r>
          </w:p>
        </w:tc>
        <w:tc>
          <w:tcPr>
            <w:tcW w:w="356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Valorisation des déchets verts par broyage, compostage, paillage</w:t>
            </w:r>
          </w:p>
        </w:tc>
        <w:tc>
          <w:tcPr>
            <w:tcW w:w="99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24" w:space="0" w:color="808080" w:themeColor="background1" w:themeShade="80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24" w:space="0" w:color="008000"/>
            </w:tcBorders>
          </w:tcPr>
          <w:p w:rsidR="00C53630" w:rsidRDefault="00C53630" w:rsidP="00C53630"/>
        </w:tc>
      </w:tr>
      <w:tr w:rsidR="00C53630" w:rsidTr="00C53630">
        <w:trPr>
          <w:trHeight w:val="675"/>
          <w:jc w:val="center"/>
        </w:trPr>
        <w:tc>
          <w:tcPr>
            <w:tcW w:w="3669" w:type="dxa"/>
            <w:vMerge/>
            <w:tcBorders>
              <w:left w:val="single" w:sz="24" w:space="0" w:color="008000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  <w:rPr>
                <w:b/>
                <w:color w:val="008000"/>
                <w:sz w:val="36"/>
                <w:szCs w:val="36"/>
              </w:rPr>
            </w:pPr>
          </w:p>
        </w:tc>
        <w:tc>
          <w:tcPr>
            <w:tcW w:w="1751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/>
        </w:tc>
        <w:tc>
          <w:tcPr>
            <w:tcW w:w="3565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Utilisation de méthodes alternatifs aux désherbages chimique (thermique, éco-pâturage, produits écologique)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24" w:space="0" w:color="008000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4" w:space="0" w:color="auto"/>
              <w:left w:val="single" w:sz="24" w:space="0" w:color="008000"/>
              <w:bottom w:val="double" w:sz="4" w:space="0" w:color="auto"/>
              <w:right w:val="single" w:sz="24" w:space="0" w:color="008000"/>
            </w:tcBorders>
          </w:tcPr>
          <w:p w:rsidR="00C53630" w:rsidRDefault="00C53630" w:rsidP="00C53630"/>
        </w:tc>
      </w:tr>
      <w:tr w:rsidR="00C53630" w:rsidTr="00C53630">
        <w:trPr>
          <w:trHeight w:val="287"/>
          <w:jc w:val="center"/>
        </w:trPr>
        <w:tc>
          <w:tcPr>
            <w:tcW w:w="3669" w:type="dxa"/>
            <w:vMerge/>
            <w:tcBorders>
              <w:left w:val="single" w:sz="24" w:space="0" w:color="008000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  <w:rPr>
                <w:b/>
                <w:color w:val="008000"/>
                <w:sz w:val="36"/>
                <w:szCs w:val="36"/>
              </w:rPr>
            </w:pPr>
          </w:p>
        </w:tc>
        <w:tc>
          <w:tcPr>
            <w:tcW w:w="1751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/>
        </w:tc>
        <w:tc>
          <w:tcPr>
            <w:tcW w:w="3565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 xml:space="preserve">Limiter de l’arrosage (espèce moins gourmandes en eau, technique </w:t>
            </w:r>
            <w:proofErr w:type="gramStart"/>
            <w:r>
              <w:t>du</w:t>
            </w:r>
            <w:proofErr w:type="gramEnd"/>
            <w:r>
              <w:t xml:space="preserve"> goutte à goutte…)</w:t>
            </w:r>
          </w:p>
        </w:tc>
        <w:tc>
          <w:tcPr>
            <w:tcW w:w="993" w:type="dxa"/>
            <w:tcBorders>
              <w:top w:val="single" w:sz="12" w:space="0" w:color="000000" w:themeColor="text1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double" w:sz="4" w:space="0" w:color="auto"/>
              <w:right w:val="single" w:sz="24" w:space="0" w:color="008000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12" w:space="0" w:color="000000" w:themeColor="text1"/>
              <w:left w:val="single" w:sz="24" w:space="0" w:color="008000"/>
              <w:bottom w:val="double" w:sz="4" w:space="0" w:color="auto"/>
              <w:right w:val="single" w:sz="24" w:space="0" w:color="008000"/>
            </w:tcBorders>
          </w:tcPr>
          <w:p w:rsidR="00C53630" w:rsidRDefault="00C53630" w:rsidP="00C53630"/>
        </w:tc>
      </w:tr>
      <w:tr w:rsidR="00C53630" w:rsidTr="00C53630">
        <w:trPr>
          <w:trHeight w:val="855"/>
          <w:jc w:val="center"/>
        </w:trPr>
        <w:tc>
          <w:tcPr>
            <w:tcW w:w="3669" w:type="dxa"/>
            <w:vMerge/>
            <w:tcBorders>
              <w:left w:val="single" w:sz="24" w:space="0" w:color="008000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rPr>
                <w:b/>
                <w:color w:val="008000"/>
                <w:sz w:val="36"/>
                <w:szCs w:val="36"/>
              </w:rPr>
            </w:pPr>
          </w:p>
        </w:tc>
        <w:tc>
          <w:tcPr>
            <w:tcW w:w="1751" w:type="dxa"/>
            <w:vMerge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/>
        </w:tc>
        <w:tc>
          <w:tcPr>
            <w:tcW w:w="3565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Formation des agents à la gestion raisonnée des espaces verts</w:t>
            </w:r>
          </w:p>
        </w:tc>
        <w:tc>
          <w:tcPr>
            <w:tcW w:w="99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24" w:space="0" w:color="008000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12" w:space="0" w:color="000000" w:themeColor="text1"/>
              <w:left w:val="single" w:sz="24" w:space="0" w:color="008000"/>
              <w:bottom w:val="single" w:sz="12" w:space="0" w:color="auto"/>
              <w:right w:val="single" w:sz="24" w:space="0" w:color="008000"/>
            </w:tcBorders>
          </w:tcPr>
          <w:p w:rsidR="00C53630" w:rsidRDefault="00C53630" w:rsidP="00C53630"/>
        </w:tc>
      </w:tr>
      <w:tr w:rsidR="00C53630" w:rsidTr="00C53630">
        <w:trPr>
          <w:trHeight w:val="356"/>
          <w:jc w:val="center"/>
        </w:trPr>
        <w:tc>
          <w:tcPr>
            <w:tcW w:w="3669" w:type="dxa"/>
            <w:vMerge/>
            <w:tcBorders>
              <w:left w:val="single" w:sz="24" w:space="0" w:color="008000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  <w:rPr>
                <w:b/>
                <w:color w:val="008000"/>
                <w:sz w:val="36"/>
                <w:szCs w:val="36"/>
              </w:rPr>
            </w:pPr>
          </w:p>
        </w:tc>
        <w:tc>
          <w:tcPr>
            <w:tcW w:w="1751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r>
              <w:t>Favoriser la biodiversité</w:t>
            </w:r>
          </w:p>
        </w:tc>
        <w:tc>
          <w:tcPr>
            <w:tcW w:w="356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Installer des abris à insectes</w:t>
            </w:r>
          </w:p>
        </w:tc>
        <w:tc>
          <w:tcPr>
            <w:tcW w:w="99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24" w:space="0" w:color="008000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12" w:space="0" w:color="000000" w:themeColor="text1"/>
              <w:left w:val="single" w:sz="24" w:space="0" w:color="008000"/>
              <w:bottom w:val="single" w:sz="4" w:space="0" w:color="auto"/>
              <w:right w:val="single" w:sz="24" w:space="0" w:color="008000"/>
            </w:tcBorders>
          </w:tcPr>
          <w:p w:rsidR="00C53630" w:rsidRDefault="00C53630" w:rsidP="00C53630"/>
        </w:tc>
      </w:tr>
      <w:tr w:rsidR="00C53630" w:rsidTr="00C53630">
        <w:trPr>
          <w:trHeight w:val="373"/>
          <w:jc w:val="center"/>
        </w:trPr>
        <w:tc>
          <w:tcPr>
            <w:tcW w:w="3669" w:type="dxa"/>
            <w:vMerge/>
            <w:tcBorders>
              <w:left w:val="single" w:sz="24" w:space="0" w:color="008000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rPr>
                <w:b/>
                <w:color w:val="008000"/>
                <w:sz w:val="36"/>
                <w:szCs w:val="36"/>
              </w:rPr>
            </w:pPr>
          </w:p>
        </w:tc>
        <w:tc>
          <w:tcPr>
            <w:tcW w:w="1751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/>
        </w:tc>
        <w:tc>
          <w:tcPr>
            <w:tcW w:w="3565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Planter des espèces locales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24" w:space="0" w:color="008000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4" w:space="0" w:color="auto"/>
              <w:left w:val="single" w:sz="24" w:space="0" w:color="008000"/>
              <w:bottom w:val="single" w:sz="4" w:space="0" w:color="auto"/>
              <w:right w:val="single" w:sz="24" w:space="0" w:color="008000"/>
            </w:tcBorders>
          </w:tcPr>
          <w:p w:rsidR="00C53630" w:rsidRDefault="00C53630" w:rsidP="00C53630"/>
        </w:tc>
      </w:tr>
      <w:tr w:rsidR="00C53630" w:rsidTr="00C53630">
        <w:trPr>
          <w:trHeight w:val="675"/>
          <w:jc w:val="center"/>
        </w:trPr>
        <w:tc>
          <w:tcPr>
            <w:tcW w:w="3669" w:type="dxa"/>
            <w:vMerge/>
            <w:tcBorders>
              <w:left w:val="single" w:sz="24" w:space="0" w:color="008000"/>
              <w:bottom w:val="doub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rPr>
                <w:b/>
                <w:color w:val="008000"/>
                <w:sz w:val="36"/>
                <w:szCs w:val="36"/>
              </w:rPr>
            </w:pPr>
          </w:p>
        </w:tc>
        <w:tc>
          <w:tcPr>
            <w:tcW w:w="1751" w:type="dxa"/>
            <w:vMerge/>
            <w:tcBorders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/>
        </w:tc>
        <w:tc>
          <w:tcPr>
            <w:tcW w:w="3565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 xml:space="preserve">Favoriser la continuité écologique (trapper à poisson, corridor,…)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4" w:space="0" w:color="auto"/>
              <w:left w:val="single" w:sz="12" w:space="0" w:color="000000" w:themeColor="text1"/>
              <w:bottom w:val="double" w:sz="4" w:space="0" w:color="auto"/>
              <w:right w:val="single" w:sz="24" w:space="0" w:color="008000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4" w:space="0" w:color="auto"/>
              <w:left w:val="single" w:sz="24" w:space="0" w:color="008000"/>
              <w:bottom w:val="double" w:sz="4" w:space="0" w:color="auto"/>
              <w:right w:val="single" w:sz="24" w:space="0" w:color="008000"/>
            </w:tcBorders>
          </w:tcPr>
          <w:p w:rsidR="00C53630" w:rsidRDefault="00C53630" w:rsidP="00C53630"/>
        </w:tc>
      </w:tr>
      <w:tr w:rsidR="00C53630" w:rsidTr="00D56B47">
        <w:trPr>
          <w:trHeight w:val="803"/>
          <w:jc w:val="center"/>
        </w:trPr>
        <w:tc>
          <w:tcPr>
            <w:tcW w:w="3669" w:type="dxa"/>
            <w:vMerge w:val="restart"/>
            <w:tcBorders>
              <w:top w:val="double" w:sz="4" w:space="0" w:color="auto"/>
              <w:left w:val="single" w:sz="24" w:space="0" w:color="5F497A" w:themeColor="accent4" w:themeShade="BF"/>
              <w:right w:val="single" w:sz="12" w:space="0" w:color="000000" w:themeColor="text1"/>
            </w:tcBorders>
            <w:vAlign w:val="center"/>
          </w:tcPr>
          <w:p w:rsidR="00C53630" w:rsidRPr="00791B4D" w:rsidRDefault="00C53630" w:rsidP="00633105">
            <w:pPr>
              <w:jc w:val="center"/>
              <w:rPr>
                <w:b/>
              </w:rPr>
            </w:pPr>
            <w:r>
              <w:rPr>
                <w:b/>
                <w:color w:val="5F497A" w:themeColor="accent4" w:themeShade="BF"/>
                <w:sz w:val="36"/>
              </w:rPr>
              <w:t>L</w:t>
            </w:r>
            <w:r w:rsidR="00633105">
              <w:rPr>
                <w:b/>
                <w:color w:val="5F497A" w:themeColor="accent4" w:themeShade="BF"/>
                <w:sz w:val="36"/>
              </w:rPr>
              <w:t>A CONSOMMATION RESPONSABLE</w:t>
            </w:r>
            <w:bookmarkStart w:id="0" w:name="_GoBack"/>
            <w:bookmarkEnd w:id="0"/>
          </w:p>
        </w:tc>
        <w:tc>
          <w:tcPr>
            <w:tcW w:w="1751" w:type="dxa"/>
            <w:vMerge w:val="restart"/>
            <w:tcBorders>
              <w:top w:val="double" w:sz="4" w:space="0" w:color="auto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r>
              <w:t xml:space="preserve">Acheter </w:t>
            </w:r>
            <w:proofErr w:type="spellStart"/>
            <w:r>
              <w:t>éco-responsable</w:t>
            </w:r>
            <w:proofErr w:type="spellEnd"/>
          </w:p>
        </w:tc>
        <w:tc>
          <w:tcPr>
            <w:tcW w:w="3565" w:type="dxa"/>
            <w:tcBorders>
              <w:top w:val="doub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Favoriser les acteurs écoresponsables, des organismes solidaires ou des entreprises locales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doub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doub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24" w:space="0" w:color="5F497A" w:themeColor="accent4" w:themeShade="BF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doub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24" w:space="0" w:color="5F497A" w:themeColor="accent4" w:themeShade="BF"/>
            </w:tcBorders>
          </w:tcPr>
          <w:p w:rsidR="00C53630" w:rsidRDefault="00C53630" w:rsidP="00C53630"/>
        </w:tc>
      </w:tr>
      <w:tr w:rsidR="00C53630" w:rsidTr="00D56B47">
        <w:trPr>
          <w:trHeight w:val="613"/>
          <w:jc w:val="center"/>
        </w:trPr>
        <w:tc>
          <w:tcPr>
            <w:tcW w:w="3669" w:type="dxa"/>
            <w:vMerge/>
            <w:tcBorders>
              <w:left w:val="single" w:sz="24" w:space="0" w:color="5F497A" w:themeColor="accent4" w:themeShade="BF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175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/>
        </w:tc>
        <w:tc>
          <w:tcPr>
            <w:tcW w:w="356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Favoriser l’achat d’</w:t>
            </w:r>
            <w:proofErr w:type="spellStart"/>
            <w:r>
              <w:t>éco-produit</w:t>
            </w:r>
            <w:proofErr w:type="spellEnd"/>
          </w:p>
        </w:tc>
        <w:tc>
          <w:tcPr>
            <w:tcW w:w="99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24" w:space="0" w:color="5F497A" w:themeColor="accent4" w:themeShade="BF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24" w:space="0" w:color="5F497A" w:themeColor="accent4" w:themeShade="BF"/>
            </w:tcBorders>
          </w:tcPr>
          <w:p w:rsidR="00C53630" w:rsidRDefault="00C53630" w:rsidP="00C53630"/>
        </w:tc>
      </w:tr>
      <w:tr w:rsidR="00C53630" w:rsidTr="00D21242">
        <w:trPr>
          <w:trHeight w:val="613"/>
          <w:jc w:val="center"/>
        </w:trPr>
        <w:tc>
          <w:tcPr>
            <w:tcW w:w="3669" w:type="dxa"/>
            <w:vMerge/>
            <w:tcBorders>
              <w:left w:val="single" w:sz="24" w:space="0" w:color="5F497A" w:themeColor="accent4" w:themeShade="BF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17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r>
              <w:t>Favoriser le réemploi et la réparation</w:t>
            </w:r>
          </w:p>
        </w:tc>
        <w:tc>
          <w:tcPr>
            <w:tcW w:w="356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 xml:space="preserve">Mettre en place des partenariats avec des </w:t>
            </w:r>
            <w:proofErr w:type="spellStart"/>
            <w:r>
              <w:t>ressourceries</w:t>
            </w:r>
            <w:proofErr w:type="spellEnd"/>
            <w:r>
              <w:t xml:space="preserve"> </w:t>
            </w:r>
          </w:p>
        </w:tc>
        <w:tc>
          <w:tcPr>
            <w:tcW w:w="99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24" w:space="0" w:color="5F497A" w:themeColor="accent4" w:themeShade="BF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24" w:space="0" w:color="5F497A" w:themeColor="accent4" w:themeShade="BF"/>
            </w:tcBorders>
          </w:tcPr>
          <w:p w:rsidR="00C53630" w:rsidRDefault="00C53630" w:rsidP="00C53630"/>
        </w:tc>
      </w:tr>
      <w:tr w:rsidR="00C53630" w:rsidTr="002456A4">
        <w:trPr>
          <w:trHeight w:val="613"/>
          <w:jc w:val="center"/>
        </w:trPr>
        <w:tc>
          <w:tcPr>
            <w:tcW w:w="3669" w:type="dxa"/>
            <w:vMerge/>
            <w:tcBorders>
              <w:left w:val="single" w:sz="24" w:space="0" w:color="5F497A" w:themeColor="accent4" w:themeShade="BF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175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r>
              <w:t>Organiser un évènement</w:t>
            </w:r>
          </w:p>
        </w:tc>
        <w:tc>
          <w:tcPr>
            <w:tcW w:w="356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Eviter le jetable (utilisation de vaisselle réutilisable, nappe en tissu,…)</w:t>
            </w:r>
          </w:p>
        </w:tc>
        <w:tc>
          <w:tcPr>
            <w:tcW w:w="99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24" w:space="0" w:color="5F497A" w:themeColor="accent4" w:themeShade="BF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24" w:space="0" w:color="5F497A" w:themeColor="accent4" w:themeShade="BF"/>
            </w:tcBorders>
          </w:tcPr>
          <w:p w:rsidR="00C53630" w:rsidRDefault="00C53630" w:rsidP="00C53630"/>
        </w:tc>
      </w:tr>
      <w:tr w:rsidR="00C53630" w:rsidTr="00D21242">
        <w:trPr>
          <w:trHeight w:val="327"/>
          <w:jc w:val="center"/>
        </w:trPr>
        <w:tc>
          <w:tcPr>
            <w:tcW w:w="3669" w:type="dxa"/>
            <w:vMerge/>
            <w:tcBorders>
              <w:left w:val="single" w:sz="24" w:space="0" w:color="5F497A" w:themeColor="accent4" w:themeShade="BF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1751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/>
        </w:tc>
        <w:tc>
          <w:tcPr>
            <w:tcW w:w="356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Mise en place du tri sélectif</w:t>
            </w:r>
          </w:p>
        </w:tc>
        <w:tc>
          <w:tcPr>
            <w:tcW w:w="99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24" w:space="0" w:color="5F497A" w:themeColor="accent4" w:themeShade="BF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24" w:space="0" w:color="5F497A" w:themeColor="accent4" w:themeShade="BF"/>
            </w:tcBorders>
          </w:tcPr>
          <w:p w:rsidR="00C53630" w:rsidRDefault="00C53630" w:rsidP="00C53630"/>
        </w:tc>
      </w:tr>
      <w:tr w:rsidR="00C53630" w:rsidTr="00D21242">
        <w:trPr>
          <w:trHeight w:val="379"/>
          <w:jc w:val="center"/>
        </w:trPr>
        <w:tc>
          <w:tcPr>
            <w:tcW w:w="3669" w:type="dxa"/>
            <w:vMerge/>
            <w:tcBorders>
              <w:left w:val="single" w:sz="24" w:space="0" w:color="5F497A" w:themeColor="accent4" w:themeShade="BF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175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/>
        </w:tc>
        <w:tc>
          <w:tcPr>
            <w:tcW w:w="356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>
            <w:pPr>
              <w:pStyle w:val="Paragraphedeliste"/>
              <w:numPr>
                <w:ilvl w:val="0"/>
                <w:numId w:val="1"/>
              </w:numPr>
            </w:pPr>
            <w:r>
              <w:t>Location de toilettes sèches</w:t>
            </w:r>
          </w:p>
        </w:tc>
        <w:tc>
          <w:tcPr>
            <w:tcW w:w="99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3630" w:rsidRDefault="00C53630" w:rsidP="00C53630"/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53630" w:rsidRDefault="00C53630" w:rsidP="00C53630">
            <w:pPr>
              <w:jc w:val="center"/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24" w:space="0" w:color="5F497A" w:themeColor="accent4" w:themeShade="BF"/>
            </w:tcBorders>
          </w:tcPr>
          <w:p w:rsidR="00C53630" w:rsidRDefault="00C53630" w:rsidP="00C53630"/>
        </w:tc>
        <w:tc>
          <w:tcPr>
            <w:tcW w:w="33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24" w:space="0" w:color="5F497A" w:themeColor="accent4" w:themeShade="BF"/>
            </w:tcBorders>
          </w:tcPr>
          <w:p w:rsidR="00C53630" w:rsidRDefault="00C53630" w:rsidP="00C53630"/>
        </w:tc>
      </w:tr>
    </w:tbl>
    <w:p w:rsidR="00D21242" w:rsidRDefault="00D21242" w:rsidP="00D21242">
      <w:pPr>
        <w:ind w:left="360"/>
      </w:pPr>
    </w:p>
    <w:sectPr w:rsidR="00D21242" w:rsidSect="001C7D2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02C2C"/>
    <w:multiLevelType w:val="hybridMultilevel"/>
    <w:tmpl w:val="939EA8F2"/>
    <w:lvl w:ilvl="0" w:tplc="6E7628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C49"/>
    <w:rsid w:val="000212DC"/>
    <w:rsid w:val="000371D6"/>
    <w:rsid w:val="000A1CBC"/>
    <w:rsid w:val="000B3EEF"/>
    <w:rsid w:val="00101DFA"/>
    <w:rsid w:val="001429AE"/>
    <w:rsid w:val="001C7D22"/>
    <w:rsid w:val="00200941"/>
    <w:rsid w:val="002518CC"/>
    <w:rsid w:val="002A610F"/>
    <w:rsid w:val="002E367C"/>
    <w:rsid w:val="003769D3"/>
    <w:rsid w:val="005131C8"/>
    <w:rsid w:val="00584D3A"/>
    <w:rsid w:val="005B205E"/>
    <w:rsid w:val="005C456D"/>
    <w:rsid w:val="00601181"/>
    <w:rsid w:val="00633105"/>
    <w:rsid w:val="006A7565"/>
    <w:rsid w:val="00713C22"/>
    <w:rsid w:val="0078705D"/>
    <w:rsid w:val="00791B4D"/>
    <w:rsid w:val="00807C49"/>
    <w:rsid w:val="00837835"/>
    <w:rsid w:val="00843E0D"/>
    <w:rsid w:val="00903F2B"/>
    <w:rsid w:val="00907875"/>
    <w:rsid w:val="00940EF1"/>
    <w:rsid w:val="009B12F5"/>
    <w:rsid w:val="00A1180E"/>
    <w:rsid w:val="00AD52B7"/>
    <w:rsid w:val="00B7708F"/>
    <w:rsid w:val="00BC0BE5"/>
    <w:rsid w:val="00C53630"/>
    <w:rsid w:val="00C5797F"/>
    <w:rsid w:val="00D21242"/>
    <w:rsid w:val="00D6441D"/>
    <w:rsid w:val="00DC7A1D"/>
    <w:rsid w:val="00E77B29"/>
    <w:rsid w:val="00FF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342CF3-4F80-4C19-BCE0-4913A791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07C49"/>
    <w:pPr>
      <w:ind w:left="720"/>
      <w:contextualSpacing/>
    </w:pPr>
  </w:style>
  <w:style w:type="table" w:styleId="Grilledutableau">
    <w:name w:val="Table Grid"/>
    <w:basedOn w:val="TableauNormal"/>
    <w:uiPriority w:val="59"/>
    <w:rsid w:val="001C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13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31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9A2E2-6D53-431B-AD8C-96C04F34E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451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Lot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Marie-Myrtille</dc:creator>
  <cp:lastModifiedBy>Marie-Myrtille Gallet</cp:lastModifiedBy>
  <cp:revision>6</cp:revision>
  <cp:lastPrinted>2015-01-14T12:56:00Z</cp:lastPrinted>
  <dcterms:created xsi:type="dcterms:W3CDTF">2015-11-04T07:42:00Z</dcterms:created>
  <dcterms:modified xsi:type="dcterms:W3CDTF">2016-01-15T12:32:00Z</dcterms:modified>
</cp:coreProperties>
</file>